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F96" w:rsidRPr="00C720C4" w:rsidRDefault="009A1F96" w:rsidP="00C7571B">
      <w:pPr>
        <w:pStyle w:val="Heading1"/>
      </w:pPr>
      <w:r w:rsidRPr="00C720C4">
        <w:t>TRAFFIC CONTROL FOR WORK ZONE AREAS</w:t>
      </w:r>
    </w:p>
    <w:p w:rsidR="00C7571B" w:rsidRDefault="00C7571B">
      <w:r>
        <w:t xml:space="preserve">Effective: </w:t>
      </w:r>
      <w:r w:rsidR="0089498F">
        <w:t>September 14, 1995</w:t>
      </w:r>
    </w:p>
    <w:p w:rsidR="009A1F96" w:rsidRDefault="009A1F96">
      <w:r>
        <w:t xml:space="preserve">Revised: </w:t>
      </w:r>
      <w:r w:rsidR="0089498F">
        <w:t>January 1, 2007</w:t>
      </w:r>
      <w:bookmarkStart w:id="0" w:name="_GoBack"/>
      <w:bookmarkEnd w:id="0"/>
    </w:p>
    <w:p w:rsidR="009A1F96" w:rsidRDefault="009A1F96">
      <w:pPr>
        <w:tabs>
          <w:tab w:val="left" w:pos="720"/>
          <w:tab w:val="left" w:pos="2400"/>
          <w:tab w:val="left" w:pos="2880"/>
          <w:tab w:val="left" w:pos="3480"/>
          <w:tab w:val="left" w:pos="4200"/>
          <w:tab w:val="left" w:pos="4680"/>
          <w:tab w:val="left" w:pos="5280"/>
          <w:tab w:val="left" w:pos="6000"/>
        </w:tabs>
        <w:spacing w:before="240"/>
      </w:pPr>
      <w:r>
        <w:t>Work zone entry and exit openings shall be established daily by the Contractor with the approval of the Engineer. All vehicles including cars and pickup trucks shall exit the work zone at the exit openings. All trucks shall enter the work zone at the entry openings. These openings shall be signed in accordance with the details shown elsewhere in the plans and shall be under flagger control during working hours.</w:t>
      </w:r>
    </w:p>
    <w:p w:rsidR="009A1F96" w:rsidRDefault="009A1F96">
      <w:pPr>
        <w:tabs>
          <w:tab w:val="left" w:pos="720"/>
          <w:tab w:val="left" w:pos="2400"/>
          <w:tab w:val="left" w:pos="2880"/>
          <w:tab w:val="left" w:pos="3480"/>
          <w:tab w:val="left" w:pos="4200"/>
          <w:tab w:val="left" w:pos="4680"/>
          <w:tab w:val="left" w:pos="5280"/>
          <w:tab w:val="left" w:pos="6000"/>
        </w:tabs>
        <w:spacing w:before="240"/>
      </w:pPr>
      <w:r>
        <w:t>The Contractor shall plan his trucking operations into and out of the work zone as well as on to and off the expressway to maintain adequate merging distance. Merging distances to cross all lanes of traffic shall be no less than 1/2 mile. This distance is the length from where the trucks enter the expressway to where the trucks enter the work zone. It is also the length from where the trucks exit the work zone to where the trucks exit the expressway. The stopping of expressway traffic to allow trucks to change lanes and/or cross the expressway is prohibited.</w:t>
      </w:r>
    </w:p>
    <w:p w:rsidR="00085D9E" w:rsidRPr="004102E0" w:rsidRDefault="009A1F96" w:rsidP="004102E0">
      <w:pPr>
        <w:tabs>
          <w:tab w:val="left" w:pos="720"/>
          <w:tab w:val="left" w:pos="2400"/>
          <w:tab w:val="left" w:pos="2880"/>
          <w:tab w:val="left" w:pos="3480"/>
          <w:tab w:val="left" w:pos="4200"/>
          <w:tab w:val="left" w:pos="4680"/>
          <w:tab w:val="left" w:pos="5280"/>
          <w:tab w:val="left" w:pos="6000"/>
        </w:tabs>
        <w:spacing w:before="240"/>
      </w:pPr>
      <w:r>
        <w:t xml:space="preserve">Failure to comply with the above requirements will result in a Traffic Control Deficiency charge. The deficiency charge will be calculated as outlined in </w:t>
      </w:r>
      <w:r w:rsidR="00101187">
        <w:t>Article 105.03 of the Standard Specifications</w:t>
      </w:r>
      <w:r>
        <w:t>. The Contractor will be assessed this daily charge for each day a deficiency is documented by the Engineer.</w:t>
      </w:r>
    </w:p>
    <w:sectPr w:rsidR="00085D9E" w:rsidRPr="004102E0" w:rsidSect="002A3F52">
      <w:pgSz w:w="12240" w:h="15840"/>
      <w:pgMar w:top="252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187"/>
    <w:rsid w:val="00085D9E"/>
    <w:rsid w:val="00101187"/>
    <w:rsid w:val="002A3F52"/>
    <w:rsid w:val="00376B56"/>
    <w:rsid w:val="004102E0"/>
    <w:rsid w:val="005A7B24"/>
    <w:rsid w:val="006865E7"/>
    <w:rsid w:val="006B37D1"/>
    <w:rsid w:val="007324FB"/>
    <w:rsid w:val="0085196A"/>
    <w:rsid w:val="0089498F"/>
    <w:rsid w:val="009A1F96"/>
    <w:rsid w:val="00AF4F79"/>
    <w:rsid w:val="00C720C4"/>
    <w:rsid w:val="00C7571B"/>
    <w:rsid w:val="00D232CB"/>
    <w:rsid w:val="00F53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F52"/>
    <w:pPr>
      <w:jc w:val="both"/>
    </w:pPr>
    <w:rPr>
      <w:rFonts w:ascii="Arial" w:hAnsi="Arial"/>
      <w:sz w:val="22"/>
    </w:rPr>
  </w:style>
  <w:style w:type="paragraph" w:styleId="Heading1">
    <w:name w:val="heading 1"/>
    <w:basedOn w:val="Normal"/>
    <w:next w:val="Normal"/>
    <w:autoRedefine/>
    <w:qFormat/>
    <w:rsid w:val="002A3F52"/>
    <w:pPr>
      <w:keepNext/>
      <w:outlineLvl w:val="0"/>
    </w:pPr>
    <w:rPr>
      <w:b/>
      <w:caps/>
      <w:kern w:val="28"/>
    </w:rPr>
  </w:style>
  <w:style w:type="paragraph" w:styleId="Heading2">
    <w:name w:val="heading 2"/>
    <w:basedOn w:val="Normal"/>
    <w:next w:val="Normal"/>
    <w:autoRedefine/>
    <w:qFormat/>
    <w:rsid w:val="002A3F52"/>
    <w:pPr>
      <w:keepNext/>
      <w:outlineLvl w:val="1"/>
    </w:pPr>
    <w:rPr>
      <w:b/>
      <w:caps/>
    </w:rPr>
  </w:style>
  <w:style w:type="paragraph" w:styleId="Heading3">
    <w:name w:val="heading 3"/>
    <w:basedOn w:val="Normal"/>
    <w:next w:val="Normal"/>
    <w:qFormat/>
    <w:rsid w:val="002A3F52"/>
    <w:pPr>
      <w:keepNext/>
      <w:jc w:val="center"/>
      <w:outlineLvl w:val="2"/>
    </w:pPr>
    <w:rPr>
      <w:caps/>
      <w:sz w:val="24"/>
    </w:rPr>
  </w:style>
  <w:style w:type="paragraph" w:styleId="Heading4">
    <w:name w:val="heading 4"/>
    <w:basedOn w:val="Normal"/>
    <w:next w:val="Normal"/>
    <w:qFormat/>
    <w:rsid w:val="002A3F5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A3F52"/>
    <w:pPr>
      <w:tabs>
        <w:tab w:val="center" w:pos="4320"/>
        <w:tab w:val="right" w:pos="8640"/>
      </w:tabs>
    </w:pPr>
  </w:style>
  <w:style w:type="paragraph" w:styleId="Header">
    <w:name w:val="header"/>
    <w:basedOn w:val="Normal"/>
    <w:rsid w:val="002A3F52"/>
    <w:pPr>
      <w:tabs>
        <w:tab w:val="center" w:pos="4320"/>
        <w:tab w:val="right" w:pos="8640"/>
      </w:tabs>
    </w:pPr>
  </w:style>
  <w:style w:type="paragraph" w:styleId="TOC1">
    <w:name w:val="toc 1"/>
    <w:basedOn w:val="Normal"/>
    <w:next w:val="Normal"/>
    <w:semiHidden/>
    <w:rsid w:val="002A3F52"/>
    <w:pPr>
      <w:tabs>
        <w:tab w:val="right" w:leader="dot" w:pos="9360"/>
      </w:tabs>
      <w:spacing w:after="240"/>
    </w:pPr>
    <w:rPr>
      <w:caps/>
    </w:rPr>
  </w:style>
  <w:style w:type="paragraph" w:styleId="TOC2">
    <w:name w:val="toc 2"/>
    <w:basedOn w:val="Normal"/>
    <w:next w:val="Normal"/>
    <w:semiHidden/>
    <w:rsid w:val="002A3F52"/>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semiHidden/>
    <w:rsid w:val="00085D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F52"/>
    <w:pPr>
      <w:jc w:val="both"/>
    </w:pPr>
    <w:rPr>
      <w:rFonts w:ascii="Arial" w:hAnsi="Arial"/>
      <w:sz w:val="22"/>
    </w:rPr>
  </w:style>
  <w:style w:type="paragraph" w:styleId="Heading1">
    <w:name w:val="heading 1"/>
    <w:basedOn w:val="Normal"/>
    <w:next w:val="Normal"/>
    <w:autoRedefine/>
    <w:qFormat/>
    <w:rsid w:val="002A3F52"/>
    <w:pPr>
      <w:keepNext/>
      <w:outlineLvl w:val="0"/>
    </w:pPr>
    <w:rPr>
      <w:b/>
      <w:caps/>
      <w:kern w:val="28"/>
    </w:rPr>
  </w:style>
  <w:style w:type="paragraph" w:styleId="Heading2">
    <w:name w:val="heading 2"/>
    <w:basedOn w:val="Normal"/>
    <w:next w:val="Normal"/>
    <w:autoRedefine/>
    <w:qFormat/>
    <w:rsid w:val="002A3F52"/>
    <w:pPr>
      <w:keepNext/>
      <w:outlineLvl w:val="1"/>
    </w:pPr>
    <w:rPr>
      <w:b/>
      <w:caps/>
    </w:rPr>
  </w:style>
  <w:style w:type="paragraph" w:styleId="Heading3">
    <w:name w:val="heading 3"/>
    <w:basedOn w:val="Normal"/>
    <w:next w:val="Normal"/>
    <w:qFormat/>
    <w:rsid w:val="002A3F52"/>
    <w:pPr>
      <w:keepNext/>
      <w:jc w:val="center"/>
      <w:outlineLvl w:val="2"/>
    </w:pPr>
    <w:rPr>
      <w:caps/>
      <w:sz w:val="24"/>
    </w:rPr>
  </w:style>
  <w:style w:type="paragraph" w:styleId="Heading4">
    <w:name w:val="heading 4"/>
    <w:basedOn w:val="Normal"/>
    <w:next w:val="Normal"/>
    <w:qFormat/>
    <w:rsid w:val="002A3F5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A3F52"/>
    <w:pPr>
      <w:tabs>
        <w:tab w:val="center" w:pos="4320"/>
        <w:tab w:val="right" w:pos="8640"/>
      </w:tabs>
    </w:pPr>
  </w:style>
  <w:style w:type="paragraph" w:styleId="Header">
    <w:name w:val="header"/>
    <w:basedOn w:val="Normal"/>
    <w:rsid w:val="002A3F52"/>
    <w:pPr>
      <w:tabs>
        <w:tab w:val="center" w:pos="4320"/>
        <w:tab w:val="right" w:pos="8640"/>
      </w:tabs>
    </w:pPr>
  </w:style>
  <w:style w:type="paragraph" w:styleId="TOC1">
    <w:name w:val="toc 1"/>
    <w:basedOn w:val="Normal"/>
    <w:next w:val="Normal"/>
    <w:semiHidden/>
    <w:rsid w:val="002A3F52"/>
    <w:pPr>
      <w:tabs>
        <w:tab w:val="right" w:leader="dot" w:pos="9360"/>
      </w:tabs>
      <w:spacing w:after="240"/>
    </w:pPr>
    <w:rPr>
      <w:caps/>
    </w:rPr>
  </w:style>
  <w:style w:type="paragraph" w:styleId="TOC2">
    <w:name w:val="toc 2"/>
    <w:basedOn w:val="Normal"/>
    <w:next w:val="Normal"/>
    <w:semiHidden/>
    <w:rsid w:val="002A3F52"/>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semiHidden/>
    <w:rsid w:val="00085D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232</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TRAFFIC CONTROL FOR WORK ZONE AREAS</vt:lpstr>
    </vt:vector>
  </TitlesOfParts>
  <Company>IDOT</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FOR WORK ZONE AREAS</dc:title>
  <dc:subject>E 09/14/95  R 01/01/07</dc:subject>
  <dc:creator>Sandie Geltner Bongiorno</dc:creator>
  <cp:keywords/>
  <dc:description>Updated to 2007 Std Specs, former 9010009X</dc:description>
  <cp:lastModifiedBy>pociechal</cp:lastModifiedBy>
  <cp:revision>6</cp:revision>
  <cp:lastPrinted>2006-11-13T16:28:00Z</cp:lastPrinted>
  <dcterms:created xsi:type="dcterms:W3CDTF">2015-01-14T21:14:00Z</dcterms:created>
  <dcterms:modified xsi:type="dcterms:W3CDTF">2015-01-15T14:31:00Z</dcterms:modified>
</cp:coreProperties>
</file>